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Dear Parents and Guardians,</w:t>
      </w:r>
    </w:p>
    <w:p w:rsidR="00000000" w:rsidDel="00000000" w:rsidP="00000000" w:rsidRDefault="00000000" w:rsidRPr="00000000" w14:paraId="00000002">
      <w:pPr>
        <w:spacing w:after="240" w:before="240" w:lineRule="auto"/>
        <w:rPr/>
      </w:pPr>
      <w:r w:rsidDel="00000000" w:rsidR="00000000" w:rsidRPr="00000000">
        <w:rPr>
          <w:rtl w:val="0"/>
        </w:rPr>
        <w:t xml:space="preserve">The 2020 New Jersey Student Learning Standards for Comprehensive Health and Physical Education (NJSLS-CHPE), </w:t>
      </w:r>
      <w:r w:rsidDel="00000000" w:rsidR="00000000" w:rsidRPr="00000000">
        <w:rPr>
          <w:b w:val="1"/>
          <w:bCs w:val="1"/>
          <w:rtl w:val="0"/>
        </w:rPr>
        <w:t xml:space="preserve">Standard 2.3 on Personal Safety</w:t>
      </w:r>
      <w:r w:rsidDel="00000000" w:rsidR="00000000" w:rsidRPr="00000000">
        <w:rPr>
          <w:rtl w:val="0"/>
        </w:rPr>
        <w:t xml:space="preserve">, includes performance expectations addressing online safety and human trafficking. These expectations help students recognize potential risks, make informed decisions, develop strategies to navigate unsafe situations, and understand when and how to seek help.</w:t>
      </w:r>
    </w:p>
    <w:p w:rsidR="00000000" w:rsidDel="00000000" w:rsidP="00000000" w:rsidRDefault="00000000" w:rsidRPr="00000000" w14:paraId="00000003">
      <w:pPr>
        <w:spacing w:after="240" w:before="240" w:lineRule="auto"/>
        <w:rPr/>
      </w:pPr>
      <w:r w:rsidDel="00000000" w:rsidR="00000000" w:rsidRPr="00000000">
        <w:rPr>
          <w:rtl w:val="0"/>
        </w:rPr>
        <w:t xml:space="preserve">The disciplinary concepts, core ideas, and performance expectations are established by the New Jersey Department of Education and are outlined in the</w:t>
      </w:r>
      <w:hyperlink r:id="rId6">
        <w:r w:rsidDel="00000000" w:rsidR="00000000" w:rsidRPr="00000000">
          <w:rPr>
            <w:rtl w:val="0"/>
          </w:rPr>
          <w:t xml:space="preserve"> </w:t>
        </w:r>
      </w:hyperlink>
      <w:hyperlink r:id="rId7">
        <w:r w:rsidDel="00000000" w:rsidR="00000000" w:rsidRPr="00000000">
          <w:rPr>
            <w:color w:val="1155cc"/>
            <w:u w:val="single"/>
            <w:rtl w:val="0"/>
          </w:rPr>
          <w:t xml:space="preserve">2020 NJSLS-CHPE</w:t>
        </w:r>
      </w:hyperlink>
      <w:r w:rsidDel="00000000" w:rsidR="00000000" w:rsidRPr="00000000">
        <w:rPr>
          <w:rtl w:val="0"/>
        </w:rPr>
        <w:t xml:space="preserve">. These expectations provide a framework for age-appropriate and developmentally appropriate instruction.</w:t>
      </w:r>
    </w:p>
    <w:p w:rsidR="00000000" w:rsidDel="00000000" w:rsidP="00000000" w:rsidRDefault="00000000" w:rsidRPr="00000000" w14:paraId="00000004">
      <w:pPr>
        <w:spacing w:after="240" w:before="240" w:lineRule="auto"/>
        <w:rPr/>
      </w:pPr>
      <w:r w:rsidDel="00000000" w:rsidR="00000000" w:rsidRPr="00000000">
        <w:rPr>
          <w:rtl w:val="0"/>
        </w:rPr>
        <w:t xml:space="preserve">Additionally, the NJDOE's </w:t>
      </w:r>
      <w:r w:rsidDel="00000000" w:rsidR="00000000" w:rsidRPr="00000000">
        <w:rPr>
          <w:i w:val="1"/>
          <w:iCs w:val="1"/>
          <w:rtl w:val="0"/>
        </w:rPr>
        <w:t xml:space="preserve">Guidelines for Schools on the Prevention of Human Trafficking of Students</w:t>
      </w:r>
      <w:r w:rsidDel="00000000" w:rsidR="00000000" w:rsidRPr="00000000">
        <w:rPr>
          <w:rtl w:val="0"/>
        </w:rPr>
        <w:t xml:space="preserve"> (N.J.S.A. 18A:6-131.2–131.3) provide recommendations for prevention education, staff training, response protocols, and parent and family engagement.</w:t>
      </w:r>
    </w:p>
    <w:p w:rsidR="00000000" w:rsidDel="00000000" w:rsidP="00000000" w:rsidRDefault="00000000" w:rsidRPr="00000000" w14:paraId="00000005">
      <w:pPr>
        <w:spacing w:after="240" w:before="240" w:lineRule="auto"/>
        <w:rPr/>
      </w:pPr>
      <w:r w:rsidDel="00000000" w:rsidR="00000000" w:rsidRPr="00000000">
        <w:rPr>
          <w:rtl w:val="0"/>
        </w:rPr>
        <w:t xml:space="preserve">As a district, we recognize that parents/guardians are the primary health and family life educators for their child/children and are committed to supporting you in this role.</w:t>
      </w:r>
    </w:p>
    <w:p w:rsidR="00000000" w:rsidDel="00000000" w:rsidP="00000000" w:rsidRDefault="00000000" w:rsidRPr="00000000" w14:paraId="00000006">
      <w:pPr>
        <w:spacing w:after="240" w:before="240" w:lineRule="auto"/>
        <w:rPr/>
      </w:pPr>
      <w:r w:rsidDel="00000000" w:rsidR="00000000" w:rsidRPr="00000000">
        <w:rPr>
          <w:rtl w:val="0"/>
        </w:rPr>
        <w:t xml:space="preserve">Although we strongly encourage families to have their child(ren) participate in online safety and human trafficking prevention education, we recognize that, under </w:t>
      </w:r>
      <w:r w:rsidDel="00000000" w:rsidR="00000000" w:rsidRPr="00000000">
        <w:rPr>
          <w:b w:val="1"/>
          <w:bCs w:val="1"/>
          <w:rtl w:val="0"/>
        </w:rPr>
        <w:t xml:space="preserve">N.J.S.A. 18A:35-4.7</w:t>
      </w:r>
      <w:r w:rsidDel="00000000" w:rsidR="00000000" w:rsidRPr="00000000">
        <w:rPr>
          <w:rtl w:val="0"/>
        </w:rPr>
        <w:t xml:space="preserve">, parents/guardians may submit a signed statement to the school principal if any portion of health, family life, or sex education instruction conflicts with their conscience or sincerely held moral or religious beliefs.</w:t>
      </w:r>
    </w:p>
    <w:p w:rsidR="00000000" w:rsidDel="00000000" w:rsidP="00000000" w:rsidRDefault="00000000" w:rsidRPr="00000000" w14:paraId="00000007">
      <w:pPr>
        <w:spacing w:after="240" w:before="240" w:lineRule="auto"/>
        <w:rPr/>
      </w:pPr>
      <w:r w:rsidDel="00000000" w:rsidR="00000000" w:rsidRPr="00000000">
        <w:rPr>
          <w:rtl w:val="0"/>
        </w:rPr>
        <w:t xml:space="preserve">In such instances, students will be excused from the qualifying portion of instruction without penalty to course credit or graduation. An alternate educational experience will be provided in accordance with district policy.</w:t>
      </w:r>
    </w:p>
    <w:p w:rsidR="00000000" w:rsidDel="00000000" w:rsidP="00000000" w:rsidRDefault="00000000" w:rsidRPr="00000000" w14:paraId="00000008">
      <w:pPr>
        <w:spacing w:after="240" w:before="240" w:lineRule="auto"/>
        <w:rPr/>
      </w:pPr>
      <w:r w:rsidDel="00000000" w:rsidR="00000000" w:rsidRPr="00000000">
        <w:rPr>
          <w:rtl w:val="0"/>
        </w:rPr>
        <w:t xml:space="preserve">If school administration does not hear from you, it will be assumed that your child will participate in the scheduled online safety and human trafficking prevention education.</w:t>
      </w:r>
    </w:p>
    <w:p w:rsidR="00000000" w:rsidDel="00000000" w:rsidP="00000000" w:rsidRDefault="00000000" w:rsidRPr="00000000" w14:paraId="00000009">
      <w:pPr>
        <w:spacing w:after="240" w:before="240" w:lineRule="auto"/>
        <w:rPr/>
      </w:pPr>
      <w:r w:rsidDel="00000000" w:rsidR="00000000" w:rsidRPr="00000000">
        <w:rPr>
          <w:rtl w:val="0"/>
        </w:rPr>
        <w:t xml:space="preserve">Should you choose to have your child excused from any applicable portion of Comprehensive Health and Physical Education, please notify the school principal in writing.</w:t>
      </w:r>
    </w:p>
    <w:p w:rsidR="00000000" w:rsidDel="00000000" w:rsidP="00000000" w:rsidRDefault="00000000" w:rsidRPr="00000000" w14:paraId="0000000A">
      <w:pPr>
        <w:spacing w:after="240" w:before="240" w:lineRule="auto"/>
        <w:rPr/>
      </w:pPr>
      <w:r w:rsidDel="00000000" w:rsidR="00000000" w:rsidRPr="00000000">
        <w:rPr>
          <w:rtl w:val="0"/>
        </w:rPr>
        <w:t xml:space="preserve">As a reminder, it is important to contact your child's teacher should you have any comments, questions, or concerns.</w:t>
      </w:r>
    </w:p>
    <w:p w:rsidR="00000000" w:rsidDel="00000000" w:rsidP="00000000" w:rsidRDefault="00000000" w:rsidRPr="00000000" w14:paraId="0000000B">
      <w:pPr>
        <w:spacing w:after="240" w:before="240" w:lineRule="auto"/>
        <w:rPr/>
      </w:pPr>
      <w:r w:rsidDel="00000000" w:rsidR="00000000" w:rsidRPr="00000000">
        <w:rPr>
          <w:rtl w:val="0"/>
        </w:rPr>
        <w:t xml:space="preserve">Sincerely,</w:t>
      </w:r>
    </w:p>
    <w:p w:rsidR="00000000" w:rsidDel="00000000" w:rsidP="00000000" w:rsidRDefault="00000000" w:rsidRPr="00000000" w14:paraId="0000000C">
      <w:pPr>
        <w:spacing w:after="240" w:before="240" w:lineRule="auto"/>
        <w:rPr/>
      </w:pPr>
      <w:r w:rsidDel="00000000" w:rsidR="00000000" w:rsidRPr="00000000">
        <w:rPr>
          <w:rtl w:val="0"/>
        </w:rPr>
        <w:t xml:space="preserve">[School District / Administrator]</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j.gov/education/standards/chp/Docs/2020_NJSLS-CHPE.pdf" TargetMode="External"/><Relationship Id="rId7" Type="http://schemas.openxmlformats.org/officeDocument/2006/relationships/hyperlink" Target="https://www.nj.gov/education/standards/chp/Docs/2020_NJSLS-CH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